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C7" w:rsidRPr="008F46CF" w:rsidRDefault="00DE2BC7" w:rsidP="00DE2BC7">
      <w:pPr>
        <w:pStyle w:val="Heading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73239"/>
        </w:rPr>
      </w:pPr>
      <w:r w:rsidRPr="008F46CF">
        <w:rPr>
          <w:rFonts w:ascii="Times New Roman" w:hAnsi="Times New Roman" w:cs="Times New Roman"/>
          <w:color w:val="273239"/>
        </w:rPr>
        <w:t>Strategy Pattern</w:t>
      </w:r>
    </w:p>
    <w:p w:rsidR="00DE2BC7" w:rsidRPr="00DE2BC7" w:rsidRDefault="00DE2BC7" w:rsidP="00DE2B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</w:pPr>
    </w:p>
    <w:p w:rsidR="00DE2BC7" w:rsidRPr="00DE2BC7" w:rsidRDefault="00DE2BC7" w:rsidP="00206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Definition:</w:t>
      </w:r>
    </w:p>
    <w:p w:rsidR="00DE2BC7" w:rsidRPr="00DE2BC7" w:rsidRDefault="00DE2BC7" w:rsidP="00DE2B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  <w:t>“In computer programming, the </w:t>
      </w:r>
      <w:r w:rsidRPr="00DE2BC7">
        <w:rPr>
          <w:rFonts w:ascii="Times New Roman" w:eastAsia="Times New Roman" w:hAnsi="Times New Roman" w:cs="Times New Roman"/>
          <w:bCs/>
          <w:iCs/>
          <w:color w:val="273239"/>
          <w:spacing w:val="1"/>
          <w:sz w:val="28"/>
          <w:szCs w:val="28"/>
        </w:rPr>
        <w:t>strategy pattern</w:t>
      </w:r>
      <w:r w:rsidRPr="00DE2BC7"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  <w:t> (also known as the </w:t>
      </w:r>
      <w:r w:rsidRPr="00DE2BC7">
        <w:rPr>
          <w:rFonts w:ascii="Times New Roman" w:eastAsia="Times New Roman" w:hAnsi="Times New Roman" w:cs="Times New Roman"/>
          <w:bCs/>
          <w:iCs/>
          <w:color w:val="273239"/>
          <w:spacing w:val="1"/>
          <w:sz w:val="28"/>
          <w:szCs w:val="28"/>
        </w:rPr>
        <w:t>policy pattern</w:t>
      </w:r>
      <w:r w:rsidRPr="00DE2BC7"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  <w:t xml:space="preserve">) is a software design pattern that </w:t>
      </w:r>
      <w:r w:rsidRPr="00536096">
        <w:rPr>
          <w:rFonts w:ascii="Times New Roman" w:eastAsia="Times New Roman" w:hAnsi="Times New Roman" w:cs="Times New Roman"/>
          <w:iCs/>
          <w:color w:val="FF0000"/>
          <w:spacing w:val="1"/>
          <w:sz w:val="28"/>
          <w:szCs w:val="28"/>
        </w:rPr>
        <w:t>enables an algorithm’s behavior to be selected at runtime</w:t>
      </w:r>
      <w:r w:rsidRPr="00DE2BC7"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  <w:t>. The strategy pattern</w:t>
      </w:r>
    </w:p>
    <w:p w:rsidR="00DE2BC7" w:rsidRPr="00DE2BC7" w:rsidRDefault="00DE2BC7" w:rsidP="00DE2BC7">
      <w:pPr>
        <w:numPr>
          <w:ilvl w:val="0"/>
          <w:numId w:val="1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  <w:t>defines a family of algorithms,</w:t>
      </w:r>
    </w:p>
    <w:p w:rsidR="00DE2BC7" w:rsidRPr="00DE2BC7" w:rsidRDefault="00DE2BC7" w:rsidP="00DE2BC7">
      <w:pPr>
        <w:numPr>
          <w:ilvl w:val="0"/>
          <w:numId w:val="1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  <w:t>encapsulates each algorithm, and</w:t>
      </w:r>
    </w:p>
    <w:p w:rsidR="00DE2BC7" w:rsidRPr="008F46CF" w:rsidRDefault="00DE2BC7" w:rsidP="00DE2BC7">
      <w:pPr>
        <w:numPr>
          <w:ilvl w:val="0"/>
          <w:numId w:val="1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proofErr w:type="gramStart"/>
      <w:r w:rsidRPr="00DE2BC7"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  <w:t>makes</w:t>
      </w:r>
      <w:proofErr w:type="gramEnd"/>
      <w:r w:rsidRPr="00DE2BC7"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  <w:t xml:space="preserve"> the algorithms interchangeable within that family.”</w:t>
      </w:r>
    </w:p>
    <w:p w:rsidR="008F46CF" w:rsidRDefault="008F46CF" w:rsidP="008F46CF">
      <w:p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iCs/>
          <w:color w:val="273239"/>
          <w:spacing w:val="1"/>
          <w:sz w:val="28"/>
          <w:szCs w:val="28"/>
        </w:rPr>
      </w:pPr>
    </w:p>
    <w:p w:rsidR="008F46CF" w:rsidRPr="00E1531A" w:rsidRDefault="008F46CF" w:rsidP="008F46CF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E2B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In Strategy pattern, </w:t>
      </w:r>
      <w:r w:rsidRPr="00DE2BC7">
        <w:rPr>
          <w:rFonts w:ascii="Times New Roman" w:hAnsi="Times New Roman" w:cs="Times New Roman"/>
          <w:color w:val="040C28"/>
          <w:sz w:val="28"/>
          <w:szCs w:val="28"/>
        </w:rPr>
        <w:t>a class behavior or its algorithm can be changed at run time</w:t>
      </w:r>
      <w:r w:rsidRPr="00DE2B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This type of design pattern comes under behavior pattern. In Strategy</w:t>
      </w:r>
      <w:r w:rsidR="00B54B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pattern, we </w:t>
      </w:r>
      <w:r w:rsidR="00B54BD0" w:rsidRPr="00E153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create classes</w:t>
      </w:r>
      <w:r w:rsidRPr="00E153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which represent various</w:t>
      </w:r>
      <w:r w:rsidR="00B54BD0" w:rsidRPr="00E153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strategies</w:t>
      </w:r>
      <w:r w:rsidR="00B54B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and a context class</w:t>
      </w:r>
      <w:r w:rsidRPr="00DE2B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whose behavior v</w:t>
      </w:r>
      <w:r w:rsidR="00B54B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aries as per its strategy class</w:t>
      </w:r>
      <w:r w:rsidRPr="00DE2B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B54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 strategy class</w:t>
      </w:r>
      <w:r w:rsidRPr="00DE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53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changes the executing</w:t>
      </w:r>
      <w:r w:rsidR="00B54BD0" w:rsidRPr="00E153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algorithm of the context class</w:t>
      </w:r>
      <w:r w:rsidRPr="00E153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536096" w:rsidRPr="00E1531A" w:rsidRDefault="00536096" w:rsidP="005360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</w:pPr>
    </w:p>
    <w:p w:rsidR="00DE2BC7" w:rsidRPr="00DE2BC7" w:rsidRDefault="00DE2BC7" w:rsidP="00DE2B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i/>
          <w:iCs/>
          <w:color w:val="273239"/>
          <w:spacing w:val="1"/>
          <w:sz w:val="28"/>
          <w:szCs w:val="28"/>
        </w:rPr>
        <w:t> </w:t>
      </w:r>
      <w:r w:rsidR="00536096" w:rsidRPr="00DE2BC7">
        <w:rPr>
          <w:rFonts w:ascii="Times New Roman" w:eastAsia="Times New Roman" w:hAnsi="Times New Roman" w:cs="Times New Roman"/>
          <w:b/>
          <w:bCs/>
          <w:i/>
          <w:iCs/>
          <w:color w:val="273239"/>
          <w:spacing w:val="1"/>
          <w:sz w:val="28"/>
          <w:szCs w:val="28"/>
        </w:rPr>
        <w:t>Class</w:t>
      </w:r>
      <w:r w:rsidR="00536096"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 Diagram</w:t>
      </w:r>
      <w:r w:rsidR="00536096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:</w:t>
      </w:r>
    </w:p>
    <w:p w:rsidR="00DE2BC7" w:rsidRPr="00DE2BC7" w:rsidRDefault="00DE2BC7" w:rsidP="00DE2B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b/>
          <w:bCs/>
          <w:noProof/>
          <w:color w:val="273239"/>
          <w:spacing w:val="1"/>
          <w:sz w:val="28"/>
          <w:szCs w:val="28"/>
          <w:bdr w:val="none" w:sz="0" w:space="0" w:color="auto" w:frame="1"/>
        </w:rPr>
        <w:drawing>
          <wp:inline distT="0" distB="0" distL="0" distR="0">
            <wp:extent cx="4383405" cy="3469005"/>
            <wp:effectExtent l="19050" t="0" r="0" b="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346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C7" w:rsidRPr="00DE2BC7" w:rsidRDefault="00DE2BC7" w:rsidP="00DE2B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Here we rely on composition instead of inheritance for reuse. </w:t>
      </w:r>
      <w:r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Context </w:t>
      </w: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is composed of a </w:t>
      </w:r>
      <w:r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. Instead of implementing a behavior the </w:t>
      </w:r>
      <w:r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 delegates it to </w:t>
      </w:r>
      <w:r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. The context would be the class that would require changing behaviors. We can change behavior dynamically. </w:t>
      </w:r>
      <w:r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 xml:space="preserve"> is </w:t>
      </w: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lastRenderedPageBreak/>
        <w:t>implemented as interface so that we can change behavior without affecting our context.</w:t>
      </w:r>
    </w:p>
    <w:p w:rsidR="00DE2BC7" w:rsidRPr="00EB100B" w:rsidRDefault="00DE2BC7" w:rsidP="00EB100B">
      <w:pPr>
        <w:shd w:val="clear" w:color="auto" w:fill="FFFFFF"/>
        <w:spacing w:after="87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We wil</w:t>
      </w:r>
      <w:r w:rsidR="00756B6D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 xml:space="preserve">l have a clearer understanding </w:t>
      </w: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of strategy pattern when we will use it to solve our problem.</w:t>
      </w:r>
    </w:p>
    <w:p w:rsidR="000C2BC0" w:rsidRPr="000C2BC0" w:rsidRDefault="000C2BC0" w:rsidP="000C2B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Implementation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We are going to create a </w:t>
      </w: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Strategy</w:t>
      </w: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 interface defining an action and concrete strategy classes implementing the </w:t>
      </w: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Strategy</w:t>
      </w: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 interface. </w:t>
      </w: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Context</w:t>
      </w: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 is a class which uses a Strategy.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StrategyPatternDemo</w:t>
      </w:r>
      <w:proofErr w:type="spellEnd"/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, our demo class, will use </w:t>
      </w: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Context</w:t>
      </w: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and strategy objects to demonstrate change in Context </w:t>
      </w:r>
      <w:proofErr w:type="spellStart"/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behaviour</w:t>
      </w:r>
      <w:proofErr w:type="spellEnd"/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based on strategy it deploys or uses.</w:t>
      </w:r>
    </w:p>
    <w:p w:rsidR="000C2BC0" w:rsidRDefault="000C2BC0" w:rsidP="000C2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1460" cy="3058795"/>
            <wp:effectExtent l="19050" t="0" r="2540" b="0"/>
            <wp:docPr id="1" name="Picture 1" descr="Strategy Pattern 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egy Pattern UML Diagr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0B" w:rsidRDefault="00EB100B" w:rsidP="000C2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0B" w:rsidRPr="00DE2BC7" w:rsidRDefault="00EB100B" w:rsidP="00EB1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t>Advantages:</w:t>
      </w:r>
    </w:p>
    <w:p w:rsidR="00EB100B" w:rsidRPr="00DE2BC7" w:rsidRDefault="00EB100B" w:rsidP="00EB100B">
      <w:pPr>
        <w:numPr>
          <w:ilvl w:val="0"/>
          <w:numId w:val="2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A family of algorithms can be defined as a class hierarchy and can be used interchangeably to alter application behavior without changing its architecture.</w:t>
      </w:r>
    </w:p>
    <w:p w:rsidR="00EB100B" w:rsidRPr="00DE2BC7" w:rsidRDefault="00EB100B" w:rsidP="00EB100B">
      <w:pPr>
        <w:numPr>
          <w:ilvl w:val="0"/>
          <w:numId w:val="2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By encapsulating the algorithm separately, new algorithms complying with the same interface can be easily introduced.</w:t>
      </w:r>
    </w:p>
    <w:p w:rsidR="00EB100B" w:rsidRPr="00DE2BC7" w:rsidRDefault="00EB100B" w:rsidP="00EB100B">
      <w:pPr>
        <w:numPr>
          <w:ilvl w:val="0"/>
          <w:numId w:val="2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The application can switch strategies at run-time.</w:t>
      </w:r>
    </w:p>
    <w:p w:rsidR="00EB100B" w:rsidRPr="00DE2BC7" w:rsidRDefault="00EB100B" w:rsidP="00EB100B">
      <w:pPr>
        <w:numPr>
          <w:ilvl w:val="0"/>
          <w:numId w:val="2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Strategy enables the clients to choose the required algorithm, without using a “switch” statement or a series of “if-else” statements.</w:t>
      </w:r>
    </w:p>
    <w:p w:rsidR="00EB100B" w:rsidRPr="00DE2BC7" w:rsidRDefault="00EB100B" w:rsidP="00EB100B">
      <w:pPr>
        <w:numPr>
          <w:ilvl w:val="0"/>
          <w:numId w:val="2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Data structures used for implementing the algorithm are completely encapsulated in Strategy classes. Therefore, the implementation of an algorithm can be changed without affecting the Context class.</w:t>
      </w:r>
    </w:p>
    <w:p w:rsidR="00EB100B" w:rsidRPr="00DE2BC7" w:rsidRDefault="00EB100B" w:rsidP="00EB1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b/>
          <w:bCs/>
          <w:color w:val="273239"/>
          <w:spacing w:val="1"/>
          <w:sz w:val="28"/>
          <w:szCs w:val="28"/>
        </w:rPr>
        <w:lastRenderedPageBreak/>
        <w:t>Disadvantages:</w:t>
      </w:r>
    </w:p>
    <w:p w:rsidR="00EB100B" w:rsidRPr="00DE2BC7" w:rsidRDefault="00EB100B" w:rsidP="00EB100B">
      <w:pPr>
        <w:numPr>
          <w:ilvl w:val="0"/>
          <w:numId w:val="3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The application must be aware of all the strategies to select the right one for the right situation.</w:t>
      </w:r>
    </w:p>
    <w:p w:rsidR="00EB100B" w:rsidRPr="00DE2BC7" w:rsidRDefault="00EB100B" w:rsidP="00EB100B">
      <w:pPr>
        <w:numPr>
          <w:ilvl w:val="0"/>
          <w:numId w:val="3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 xml:space="preserve">Context and the Strategy classes normally communicate through the interface specified by the abstract Strategy base class. Strategy base class must expose interface for all the required </w:t>
      </w:r>
      <w:proofErr w:type="spellStart"/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behaviours</w:t>
      </w:r>
      <w:proofErr w:type="spellEnd"/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, which some concrete Strategy classes might not implement.</w:t>
      </w:r>
    </w:p>
    <w:p w:rsidR="00EB100B" w:rsidRPr="00DE2BC7" w:rsidRDefault="00EB100B" w:rsidP="00EB100B">
      <w:pPr>
        <w:numPr>
          <w:ilvl w:val="0"/>
          <w:numId w:val="3"/>
        </w:numPr>
        <w:shd w:val="clear" w:color="auto" w:fill="FFFFFF"/>
        <w:spacing w:after="0" w:line="240" w:lineRule="auto"/>
        <w:ind w:left="209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273239"/>
          <w:spacing w:val="1"/>
          <w:sz w:val="28"/>
          <w:szCs w:val="28"/>
        </w:rPr>
        <w:t>In most cases, the application configures the Context with the required Strategy object. Therefore, the application needs to create and maintain two objects in place of one.</w:t>
      </w:r>
    </w:p>
    <w:p w:rsidR="00EB100B" w:rsidRDefault="00EB100B" w:rsidP="000C2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0B" w:rsidRPr="000C2BC0" w:rsidRDefault="00EB100B" w:rsidP="000C2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BC0" w:rsidRPr="000C2BC0" w:rsidRDefault="000C2BC0" w:rsidP="000C2B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Step 1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Create an interface.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Strategy.java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interface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doOperation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num1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);</w:t>
      </w:r>
    </w:p>
    <w:p w:rsidR="000C2BC0" w:rsidRPr="000C2BC0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Step 2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Create concrete classes implementing the same interface.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OperationAdd.java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class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OperationAdd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implements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@Override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doOperation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num1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return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num1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+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OperationSubstract.java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class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OperationSubstract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implements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@Override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doOperation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num1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return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num1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-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lastRenderedPageBreak/>
        <w:t>}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OperationMultiply.java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class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OperationMultiply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implements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@Override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doOperation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num1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return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num1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*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Step 3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Create </w:t>
      </w: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Context</w:t>
      </w: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 Class.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Context.java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class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private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strategy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strategy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this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strategy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=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strategy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executeStrategy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num1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int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return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strategy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doOperation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num1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num2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Step 4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Use the </w:t>
      </w: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Context</w:t>
      </w: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to see change in </w:t>
      </w:r>
      <w:proofErr w:type="spellStart"/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behaviour</w:t>
      </w:r>
      <w:proofErr w:type="spellEnd"/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when it changes its </w:t>
      </w: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Strategy</w:t>
      </w: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StrategyPatternDemo.java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class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StrategyPatternDemo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public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static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void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main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String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[]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args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{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=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new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gramEnd"/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new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OperationAdd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());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System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out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println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gramEnd"/>
      <w:r w:rsidRPr="00DE2BC7">
        <w:rPr>
          <w:rFonts w:ascii="Times New Roman" w:eastAsia="Times New Roman" w:hAnsi="Times New Roman" w:cs="Times New Roman"/>
          <w:color w:val="008800"/>
          <w:sz w:val="28"/>
          <w:szCs w:val="28"/>
        </w:rPr>
        <w:t>"10 + 5 = "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+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executeStrategy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10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5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));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=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new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new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OperationSubstract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());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System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out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println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gramEnd"/>
      <w:r w:rsidRPr="00DE2BC7">
        <w:rPr>
          <w:rFonts w:ascii="Times New Roman" w:eastAsia="Times New Roman" w:hAnsi="Times New Roman" w:cs="Times New Roman"/>
          <w:color w:val="008800"/>
          <w:sz w:val="28"/>
          <w:szCs w:val="28"/>
        </w:rPr>
        <w:t>"10 - 5 = "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+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executeStrategy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10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5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));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proofErr w:type="gram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gramEnd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=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new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new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OperationMultiply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());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Pr="00DE2BC7">
        <w:rPr>
          <w:rFonts w:ascii="Times New Roman" w:eastAsia="Times New Roman" w:hAnsi="Times New Roman" w:cs="Times New Roman"/>
          <w:color w:val="660066"/>
          <w:sz w:val="28"/>
          <w:szCs w:val="28"/>
        </w:rPr>
        <w:t>System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88"/>
          <w:sz w:val="28"/>
          <w:szCs w:val="28"/>
        </w:rPr>
        <w:t>out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println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proofErr w:type="gramEnd"/>
      <w:r w:rsidRPr="00DE2BC7">
        <w:rPr>
          <w:rFonts w:ascii="Times New Roman" w:eastAsia="Times New Roman" w:hAnsi="Times New Roman" w:cs="Times New Roman"/>
          <w:color w:val="008800"/>
          <w:sz w:val="28"/>
          <w:szCs w:val="28"/>
        </w:rPr>
        <w:t>"10 * 5 = "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+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.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>executeStrategy</w:t>
      </w:r>
      <w:proofErr w:type="spellEnd"/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(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10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,</w:t>
      </w: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BC7">
        <w:rPr>
          <w:rFonts w:ascii="Times New Roman" w:eastAsia="Times New Roman" w:hAnsi="Times New Roman" w:cs="Times New Roman"/>
          <w:color w:val="006666"/>
          <w:sz w:val="28"/>
          <w:szCs w:val="28"/>
        </w:rPr>
        <w:t>5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));</w:t>
      </w:r>
    </w:p>
    <w:p w:rsidR="000C2BC0" w:rsidRPr="00DE2BC7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pBdr>
          <w:top w:val="single" w:sz="4" w:space="1" w:color="888888"/>
          <w:left w:val="single" w:sz="4" w:space="1" w:color="888888"/>
          <w:bottom w:val="single" w:sz="4" w:space="1" w:color="888888"/>
          <w:right w:val="single" w:sz="4" w:space="1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47579"/>
          <w:sz w:val="28"/>
          <w:szCs w:val="28"/>
        </w:rPr>
      </w:pPr>
      <w:r w:rsidRPr="00DE2BC7">
        <w:rPr>
          <w:rFonts w:ascii="Times New Roman" w:eastAsia="Times New Roman" w:hAnsi="Times New Roman" w:cs="Times New Roman"/>
          <w:color w:val="666600"/>
          <w:sz w:val="28"/>
          <w:szCs w:val="28"/>
        </w:rPr>
        <w:t>}</w:t>
      </w:r>
    </w:p>
    <w:p w:rsidR="000C2BC0" w:rsidRPr="000C2BC0" w:rsidRDefault="000C2BC0" w:rsidP="000C2B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Step 5</w:t>
      </w:r>
    </w:p>
    <w:p w:rsidR="000C2BC0" w:rsidRPr="000C2BC0" w:rsidRDefault="000C2BC0" w:rsidP="000C2BC0">
      <w:pPr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Verify the output.</w:t>
      </w:r>
    </w:p>
    <w:p w:rsidR="000C2BC0" w:rsidRPr="000C2BC0" w:rsidRDefault="000C2BC0" w:rsidP="000C2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10 + 5 = 15</w:t>
      </w:r>
    </w:p>
    <w:p w:rsidR="000C2BC0" w:rsidRPr="000C2BC0" w:rsidRDefault="000C2BC0" w:rsidP="000C2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10 - 5 = 5</w:t>
      </w:r>
    </w:p>
    <w:p w:rsidR="000C2BC0" w:rsidRPr="000C2BC0" w:rsidRDefault="000C2BC0" w:rsidP="000C2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C0">
        <w:rPr>
          <w:rFonts w:ascii="Times New Roman" w:eastAsia="Times New Roman" w:hAnsi="Times New Roman" w:cs="Times New Roman"/>
          <w:color w:val="000000"/>
          <w:sz w:val="28"/>
          <w:szCs w:val="28"/>
        </w:rPr>
        <w:t>10 * 5 = 50</w:t>
      </w:r>
    </w:p>
    <w:p w:rsidR="000C2BC0" w:rsidRPr="00DE2BC7" w:rsidRDefault="000C2BC0">
      <w:pPr>
        <w:rPr>
          <w:rFonts w:ascii="Times New Roman" w:hAnsi="Times New Roman" w:cs="Times New Roman"/>
          <w:sz w:val="28"/>
          <w:szCs w:val="28"/>
        </w:rPr>
      </w:pPr>
    </w:p>
    <w:sectPr w:rsidR="000C2BC0" w:rsidRPr="00DE2BC7" w:rsidSect="00E60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626"/>
    <w:multiLevelType w:val="multilevel"/>
    <w:tmpl w:val="1C5A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A3E86"/>
    <w:multiLevelType w:val="multilevel"/>
    <w:tmpl w:val="D15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3219C"/>
    <w:multiLevelType w:val="multilevel"/>
    <w:tmpl w:val="452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C2BC0"/>
    <w:rsid w:val="000C2BC0"/>
    <w:rsid w:val="00206963"/>
    <w:rsid w:val="00454DBF"/>
    <w:rsid w:val="00536096"/>
    <w:rsid w:val="00756B6D"/>
    <w:rsid w:val="008F46CF"/>
    <w:rsid w:val="00B54BD0"/>
    <w:rsid w:val="00DE2BC7"/>
    <w:rsid w:val="00E1531A"/>
    <w:rsid w:val="00E47C41"/>
    <w:rsid w:val="00E60C48"/>
    <w:rsid w:val="00EB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48"/>
  </w:style>
  <w:style w:type="paragraph" w:styleId="Heading1">
    <w:name w:val="heading 1"/>
    <w:basedOn w:val="Normal"/>
    <w:next w:val="Normal"/>
    <w:link w:val="Heading1Char"/>
    <w:uiPriority w:val="9"/>
    <w:qFormat/>
    <w:rsid w:val="00DE2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C2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B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2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2BC0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0C2BC0"/>
  </w:style>
  <w:style w:type="character" w:customStyle="1" w:styleId="pln">
    <w:name w:val="pln"/>
    <w:basedOn w:val="DefaultParagraphFont"/>
    <w:rsid w:val="000C2BC0"/>
  </w:style>
  <w:style w:type="character" w:customStyle="1" w:styleId="typ">
    <w:name w:val="typ"/>
    <w:basedOn w:val="DefaultParagraphFont"/>
    <w:rsid w:val="000C2BC0"/>
  </w:style>
  <w:style w:type="character" w:customStyle="1" w:styleId="pun">
    <w:name w:val="pun"/>
    <w:basedOn w:val="DefaultParagraphFont"/>
    <w:rsid w:val="000C2BC0"/>
  </w:style>
  <w:style w:type="character" w:customStyle="1" w:styleId="lit">
    <w:name w:val="lit"/>
    <w:basedOn w:val="DefaultParagraphFont"/>
    <w:rsid w:val="000C2BC0"/>
  </w:style>
  <w:style w:type="character" w:customStyle="1" w:styleId="str">
    <w:name w:val="str"/>
    <w:basedOn w:val="DefaultParagraphFont"/>
    <w:rsid w:val="000C2BC0"/>
  </w:style>
  <w:style w:type="paragraph" w:styleId="BalloonText">
    <w:name w:val="Balloon Text"/>
    <w:basedOn w:val="Normal"/>
    <w:link w:val="BalloonTextChar"/>
    <w:uiPriority w:val="99"/>
    <w:semiHidden/>
    <w:unhideWhenUsed/>
    <w:rsid w:val="000C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C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E2BC7"/>
    <w:rPr>
      <w:b/>
      <w:bCs/>
    </w:rPr>
  </w:style>
  <w:style w:type="character" w:styleId="Emphasis">
    <w:name w:val="Emphasis"/>
    <w:basedOn w:val="DefaultParagraphFont"/>
    <w:uiPriority w:val="20"/>
    <w:qFormat/>
    <w:rsid w:val="00DE2BC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2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CSE</cp:lastModifiedBy>
  <cp:revision>14</cp:revision>
  <dcterms:created xsi:type="dcterms:W3CDTF">2023-04-18T06:09:00Z</dcterms:created>
  <dcterms:modified xsi:type="dcterms:W3CDTF">2023-04-19T04:06:00Z</dcterms:modified>
</cp:coreProperties>
</file>